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B46" w:rsidRDefault="008A5B46" w:rsidP="008A5B46">
      <w:pPr>
        <w:pStyle w:val="Heading1"/>
        <w:jc w:val="center"/>
        <w:rPr>
          <w:rFonts w:asciiTheme="minorHAnsi" w:hAnsiTheme="minorHAnsi"/>
        </w:rPr>
      </w:pPr>
      <w:r w:rsidRPr="002B07E5">
        <w:rPr>
          <w:rFonts w:asciiTheme="minorHAnsi" w:hAnsiTheme="minorHAnsi"/>
          <w:noProof/>
          <w:sz w:val="20"/>
          <w:szCs w:val="20"/>
        </w:rPr>
        <w:drawing>
          <wp:inline distT="0" distB="0" distL="0" distR="0" wp14:anchorId="4091F178" wp14:editId="39E96BCD">
            <wp:extent cx="1026160" cy="934720"/>
            <wp:effectExtent l="0" t="0" r="2540" b="0"/>
            <wp:docPr id="4" name="Picture 4" descr="A blue map of Minnesota containing white numbers of other regions  and a red area representing the metro area, or Region 11." title="MN Regional Low Incidence Projects featuring Regio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map of Minnesota containing white numbers of other regions  and a red area representing the metro area, or Region 11." title="MN Regional Low Incidence Projects featuring Region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6160" cy="934720"/>
                    </a:xfrm>
                    <a:prstGeom prst="rect">
                      <a:avLst/>
                    </a:prstGeom>
                  </pic:spPr>
                </pic:pic>
              </a:graphicData>
            </a:graphic>
          </wp:inline>
        </w:drawing>
      </w:r>
    </w:p>
    <w:p w:rsidR="00FE51C3" w:rsidRPr="00FE51C3" w:rsidRDefault="00FE51C3" w:rsidP="00FE51C3"/>
    <w:p w:rsidR="00A730A3" w:rsidRPr="00D43ADF" w:rsidRDefault="00493FA2" w:rsidP="00D2412F">
      <w:pPr>
        <w:pStyle w:val="Heading1"/>
        <w:contextualSpacing/>
        <w:jc w:val="center"/>
        <w:rPr>
          <w:rFonts w:asciiTheme="minorHAnsi" w:hAnsiTheme="minorHAnsi"/>
          <w:szCs w:val="32"/>
        </w:rPr>
      </w:pPr>
      <w:r>
        <w:rPr>
          <w:rFonts w:asciiTheme="minorHAnsi" w:hAnsiTheme="minorHAnsi"/>
          <w:szCs w:val="32"/>
        </w:rPr>
        <w:t>Deaf Culture and Expressive Skills Interaction</w:t>
      </w:r>
    </w:p>
    <w:p w:rsidR="008A5B46" w:rsidRPr="002B07E5" w:rsidRDefault="008A5B46" w:rsidP="008A5B46">
      <w:pPr>
        <w:jc w:val="center"/>
        <w:rPr>
          <w:b/>
        </w:rPr>
      </w:pPr>
      <w:r w:rsidRPr="002B07E5">
        <w:rPr>
          <w:b/>
        </w:rPr>
        <w:t xml:space="preserve">Sponsored by Regional Low Incidence Projects – Region 11 </w:t>
      </w:r>
    </w:p>
    <w:p w:rsidR="008A5B46" w:rsidRPr="002B07E5" w:rsidRDefault="008A5B46" w:rsidP="008A5B46">
      <w:pPr>
        <w:jc w:val="center"/>
        <w:rPr>
          <w:rFonts w:cs="Arial"/>
          <w:b/>
          <w:bCs/>
          <w:color w:val="000000" w:themeColor="text1"/>
          <w:kern w:val="24"/>
          <w:szCs w:val="24"/>
        </w:rPr>
      </w:pPr>
    </w:p>
    <w:p w:rsidR="00D04D8B" w:rsidRDefault="002604CF" w:rsidP="008A5B46">
      <w:pPr>
        <w:jc w:val="center"/>
        <w:rPr>
          <w:rFonts w:cs="Arial"/>
          <w:color w:val="000000" w:themeColor="text1"/>
          <w:kern w:val="24"/>
          <w:szCs w:val="24"/>
        </w:rPr>
      </w:pPr>
      <w:r>
        <w:rPr>
          <w:rFonts w:cs="Arial"/>
          <w:b/>
          <w:bCs/>
          <w:color w:val="000000" w:themeColor="text1"/>
          <w:kern w:val="24"/>
          <w:szCs w:val="24"/>
        </w:rPr>
        <w:t xml:space="preserve">April </w:t>
      </w:r>
      <w:r w:rsidR="00493FA2">
        <w:rPr>
          <w:rFonts w:cs="Arial"/>
          <w:b/>
          <w:bCs/>
          <w:color w:val="000000" w:themeColor="text1"/>
          <w:kern w:val="24"/>
          <w:szCs w:val="24"/>
        </w:rPr>
        <w:t>14</w:t>
      </w:r>
      <w:r w:rsidR="008A5B46" w:rsidRPr="002B07E5">
        <w:rPr>
          <w:rFonts w:cs="Arial"/>
          <w:b/>
          <w:bCs/>
          <w:color w:val="000000" w:themeColor="text1"/>
          <w:kern w:val="24"/>
          <w:szCs w:val="24"/>
        </w:rPr>
        <w:t xml:space="preserve">, 2018 - </w:t>
      </w:r>
      <w:r w:rsidR="008A5B46" w:rsidRPr="002B07E5">
        <w:rPr>
          <w:rFonts w:cs="Arial"/>
          <w:color w:val="000000" w:themeColor="text1"/>
          <w:kern w:val="24"/>
          <w:szCs w:val="24"/>
        </w:rPr>
        <w:t xml:space="preserve">Online registration deadline: </w:t>
      </w:r>
      <w:r>
        <w:rPr>
          <w:rFonts w:cs="Arial"/>
          <w:color w:val="000000" w:themeColor="text1"/>
          <w:kern w:val="24"/>
          <w:szCs w:val="24"/>
        </w:rPr>
        <w:t xml:space="preserve">April </w:t>
      </w:r>
      <w:r w:rsidR="00493FA2">
        <w:rPr>
          <w:rFonts w:cs="Arial"/>
          <w:color w:val="000000" w:themeColor="text1"/>
          <w:kern w:val="24"/>
          <w:szCs w:val="24"/>
        </w:rPr>
        <w:t>6</w:t>
      </w:r>
      <w:r w:rsidR="008A5B46" w:rsidRPr="002B07E5">
        <w:rPr>
          <w:rFonts w:cs="Arial"/>
          <w:color w:val="000000" w:themeColor="text1"/>
          <w:kern w:val="24"/>
          <w:szCs w:val="24"/>
        </w:rPr>
        <w:t>, 2018</w:t>
      </w:r>
    </w:p>
    <w:p w:rsidR="008A5B46" w:rsidRDefault="008A5B46" w:rsidP="00493FA2">
      <w:pPr>
        <w:jc w:val="center"/>
        <w:rPr>
          <w:rFonts w:cs="Arial"/>
          <w:b/>
          <w:bCs/>
          <w:color w:val="000000" w:themeColor="text1"/>
          <w:szCs w:val="24"/>
        </w:rPr>
      </w:pPr>
      <w:r w:rsidRPr="002B07E5">
        <w:rPr>
          <w:b/>
        </w:rPr>
        <w:br/>
      </w:r>
      <w:r w:rsidR="00493FA2">
        <w:rPr>
          <w:rFonts w:cs="Arial"/>
          <w:b/>
          <w:bCs/>
          <w:color w:val="000000" w:themeColor="text1"/>
          <w:szCs w:val="24"/>
        </w:rPr>
        <w:t>Alliance Education Center</w:t>
      </w:r>
    </w:p>
    <w:p w:rsidR="00493FA2" w:rsidRDefault="00493FA2" w:rsidP="00493FA2">
      <w:pPr>
        <w:jc w:val="center"/>
        <w:rPr>
          <w:rFonts w:cs="Arial"/>
          <w:b/>
          <w:bCs/>
          <w:color w:val="000000" w:themeColor="text1"/>
          <w:szCs w:val="24"/>
        </w:rPr>
      </w:pPr>
      <w:r>
        <w:rPr>
          <w:rFonts w:cs="Arial"/>
          <w:b/>
          <w:bCs/>
          <w:color w:val="000000" w:themeColor="text1"/>
          <w:szCs w:val="24"/>
        </w:rPr>
        <w:t>14300 Biscayne Avenue</w:t>
      </w:r>
    </w:p>
    <w:p w:rsidR="00493FA2" w:rsidRDefault="00493FA2" w:rsidP="00493FA2">
      <w:pPr>
        <w:jc w:val="center"/>
        <w:rPr>
          <w:rFonts w:cs="Arial"/>
          <w:bCs/>
          <w:color w:val="000000" w:themeColor="text1"/>
          <w:szCs w:val="24"/>
        </w:rPr>
      </w:pPr>
      <w:r>
        <w:rPr>
          <w:rFonts w:cs="Arial"/>
          <w:b/>
          <w:bCs/>
          <w:color w:val="000000" w:themeColor="text1"/>
          <w:szCs w:val="24"/>
        </w:rPr>
        <w:t>Rosemount, MN  55068</w:t>
      </w:r>
    </w:p>
    <w:p w:rsidR="00D62F16" w:rsidRPr="002B07E5" w:rsidRDefault="00D62F16" w:rsidP="008A5B46">
      <w:pPr>
        <w:jc w:val="center"/>
        <w:rPr>
          <w:b/>
        </w:rPr>
      </w:pPr>
    </w:p>
    <w:p w:rsidR="00493FA2" w:rsidRPr="002B07E5" w:rsidRDefault="00493FA2" w:rsidP="008A5B46">
      <w:pPr>
        <w:jc w:val="center"/>
        <w:rPr>
          <w:rStyle w:val="Heading2Char"/>
          <w:b w:val="0"/>
          <w:bCs w:val="0"/>
        </w:rPr>
      </w:pPr>
      <w:r>
        <w:rPr>
          <w:rStyle w:val="Heading2Char"/>
          <w:bCs w:val="0"/>
        </w:rPr>
        <w:t>9</w:t>
      </w:r>
      <w:r w:rsidR="00D62F16" w:rsidRPr="00D62F16">
        <w:rPr>
          <w:rStyle w:val="Heading2Char"/>
          <w:bCs w:val="0"/>
        </w:rPr>
        <w:t>:00</w:t>
      </w:r>
      <w:r>
        <w:rPr>
          <w:rStyle w:val="Heading2Char"/>
          <w:bCs w:val="0"/>
        </w:rPr>
        <w:t xml:space="preserve"> a.m.</w:t>
      </w:r>
      <w:r w:rsidR="00D62F16" w:rsidRPr="00D62F16">
        <w:rPr>
          <w:rStyle w:val="Heading2Char"/>
          <w:bCs w:val="0"/>
        </w:rPr>
        <w:t xml:space="preserve"> – </w:t>
      </w:r>
      <w:r>
        <w:rPr>
          <w:rStyle w:val="Heading2Char"/>
          <w:bCs w:val="0"/>
        </w:rPr>
        <w:t>2:30</w:t>
      </w:r>
      <w:r w:rsidR="00D62F16" w:rsidRPr="00D62F16">
        <w:rPr>
          <w:rStyle w:val="Heading2Char"/>
          <w:bCs w:val="0"/>
        </w:rPr>
        <w:t xml:space="preserve"> p.m.</w:t>
      </w:r>
      <w:r w:rsidR="00FE51C3" w:rsidRPr="002B07E5">
        <w:rPr>
          <w:rStyle w:val="Heading2Char"/>
          <w:b w:val="0"/>
          <w:bCs w:val="0"/>
        </w:rPr>
        <w:t xml:space="preserve"> </w:t>
      </w:r>
    </w:p>
    <w:p w:rsidR="00FE51C3" w:rsidRDefault="008A5B46" w:rsidP="00FE51C3">
      <w:r w:rsidRPr="002B07E5">
        <w:rPr>
          <w:rStyle w:val="Heading2Char"/>
        </w:rPr>
        <w:t xml:space="preserve">FEE: </w:t>
      </w:r>
      <w:r w:rsidRPr="002B07E5">
        <w:t>$</w:t>
      </w:r>
      <w:r w:rsidR="00D04D8B">
        <w:t>15</w:t>
      </w:r>
      <w:r w:rsidR="00EC3891">
        <w:t xml:space="preserve"> (includes lunch</w:t>
      </w:r>
      <w:bookmarkStart w:id="0" w:name="_GoBack"/>
      <w:bookmarkEnd w:id="0"/>
      <w:r w:rsidR="008310B0">
        <w:t>)</w:t>
      </w:r>
    </w:p>
    <w:p w:rsidR="00FE51C3" w:rsidRDefault="00493FA2" w:rsidP="00FE51C3">
      <w:pPr>
        <w:rPr>
          <w:rFonts w:cs="Arial"/>
          <w:bCs/>
          <w:color w:val="000000" w:themeColor="text1"/>
          <w:kern w:val="24"/>
          <w:sz w:val="22"/>
        </w:rPr>
      </w:pPr>
      <w:r w:rsidRPr="00493FA2">
        <w:rPr>
          <w:rFonts w:cs="Arial"/>
          <w:bCs/>
          <w:color w:val="000000" w:themeColor="text1"/>
          <w:kern w:val="24"/>
          <w:sz w:val="22"/>
        </w:rPr>
        <w:t xml:space="preserve">Make check payable to </w:t>
      </w:r>
      <w:r w:rsidRPr="00493FA2">
        <w:rPr>
          <w:rFonts w:cs="Arial"/>
          <w:b/>
          <w:bCs/>
          <w:color w:val="000000" w:themeColor="text1"/>
          <w:kern w:val="24"/>
          <w:sz w:val="22"/>
        </w:rPr>
        <w:t>Metro ECSU</w:t>
      </w:r>
      <w:r w:rsidRPr="00493FA2">
        <w:rPr>
          <w:rFonts w:cs="Arial"/>
          <w:bCs/>
          <w:color w:val="000000" w:themeColor="text1"/>
          <w:kern w:val="24"/>
          <w:sz w:val="22"/>
        </w:rPr>
        <w:t xml:space="preserve"> and mail to:</w:t>
      </w:r>
    </w:p>
    <w:p w:rsidR="00FE51C3" w:rsidRDefault="00493FA2" w:rsidP="00FE51C3">
      <w:pPr>
        <w:rPr>
          <w:rFonts w:cs="Arial"/>
          <w:bCs/>
          <w:color w:val="000000" w:themeColor="text1"/>
          <w:kern w:val="24"/>
          <w:sz w:val="22"/>
        </w:rPr>
      </w:pPr>
      <w:r w:rsidRPr="00493FA2">
        <w:rPr>
          <w:rFonts w:cs="Arial"/>
          <w:bCs/>
          <w:color w:val="000000" w:themeColor="text1"/>
          <w:kern w:val="24"/>
          <w:sz w:val="22"/>
        </w:rPr>
        <w:t xml:space="preserve">Metro ECSU, Attention: Gail Jankowski, </w:t>
      </w:r>
    </w:p>
    <w:p w:rsidR="00493FA2" w:rsidRPr="00493FA2" w:rsidRDefault="00493FA2" w:rsidP="00FE51C3">
      <w:pPr>
        <w:rPr>
          <w:rFonts w:cs="Arial"/>
          <w:bCs/>
          <w:color w:val="000000" w:themeColor="text1"/>
          <w:kern w:val="24"/>
          <w:sz w:val="22"/>
        </w:rPr>
      </w:pPr>
      <w:r w:rsidRPr="00493FA2">
        <w:rPr>
          <w:rFonts w:cs="Arial"/>
          <w:bCs/>
          <w:color w:val="000000" w:themeColor="text1"/>
          <w:kern w:val="24"/>
          <w:sz w:val="22"/>
        </w:rPr>
        <w:t xml:space="preserve"> 2 Pine Tree Drive #101,</w:t>
      </w:r>
    </w:p>
    <w:p w:rsidR="00493FA2" w:rsidRPr="00493FA2" w:rsidRDefault="00493FA2" w:rsidP="00493FA2">
      <w:pPr>
        <w:pStyle w:val="NormalWeb"/>
        <w:spacing w:before="0" w:beforeAutospacing="0" w:after="0" w:afterAutospacing="0"/>
        <w:textAlignment w:val="top"/>
        <w:rPr>
          <w:rFonts w:asciiTheme="minorHAnsi" w:hAnsiTheme="minorHAnsi" w:cs="Arial"/>
          <w:b/>
          <w:bCs/>
          <w:color w:val="000000" w:themeColor="text1"/>
          <w:kern w:val="24"/>
          <w:sz w:val="22"/>
          <w:szCs w:val="22"/>
        </w:rPr>
      </w:pPr>
      <w:r w:rsidRPr="00493FA2">
        <w:rPr>
          <w:rFonts w:asciiTheme="minorHAnsi" w:hAnsiTheme="minorHAnsi" w:cs="Arial"/>
          <w:bCs/>
          <w:color w:val="000000" w:themeColor="text1"/>
          <w:kern w:val="24"/>
          <w:sz w:val="22"/>
          <w:szCs w:val="22"/>
        </w:rPr>
        <w:t>Arden Hills MN 55112</w:t>
      </w:r>
    </w:p>
    <w:p w:rsidR="008A5B46" w:rsidRPr="002B07E5" w:rsidRDefault="008A5B46" w:rsidP="008A5B46">
      <w:pPr>
        <w:jc w:val="center"/>
        <w:rPr>
          <w:b/>
        </w:rPr>
      </w:pPr>
    </w:p>
    <w:p w:rsidR="00D04D8B" w:rsidRPr="00DE0B2F" w:rsidRDefault="008A5B46" w:rsidP="00493FA2">
      <w:pPr>
        <w:pStyle w:val="NormalWeb"/>
        <w:spacing w:before="0" w:beforeAutospacing="0" w:after="0" w:afterAutospacing="0"/>
        <w:textAlignment w:val="top"/>
        <w:rPr>
          <w:rFonts w:ascii="Calibri" w:hAnsi="Calibri" w:cs="Arial"/>
          <w:color w:val="000000"/>
          <w:kern w:val="24"/>
        </w:rPr>
      </w:pPr>
      <w:r w:rsidRPr="002B07E5">
        <w:rPr>
          <w:rFonts w:asciiTheme="minorHAnsi" w:hAnsiTheme="minorHAnsi" w:cs="Arial"/>
          <w:b/>
          <w:color w:val="000000" w:themeColor="text1"/>
          <w:kern w:val="24"/>
        </w:rPr>
        <w:t xml:space="preserve">For:  </w:t>
      </w:r>
      <w:r w:rsidR="00493FA2">
        <w:t>Cued Language Transliterators</w:t>
      </w:r>
    </w:p>
    <w:p w:rsidR="00A730A3" w:rsidRPr="002B07E5" w:rsidRDefault="00A730A3" w:rsidP="00A730A3">
      <w:pPr>
        <w:rPr>
          <w:rFonts w:cs="Helvetica"/>
          <w:color w:val="000000"/>
          <w:szCs w:val="24"/>
        </w:rPr>
      </w:pPr>
    </w:p>
    <w:p w:rsidR="008A5B46" w:rsidRPr="008B6F73" w:rsidRDefault="008A5B46" w:rsidP="008A5B46">
      <w:pPr>
        <w:rPr>
          <w:rFonts w:ascii="Times New Roman" w:hAnsi="Times New Roman" w:cs="Times New Roman"/>
          <w:b/>
          <w:szCs w:val="24"/>
        </w:rPr>
      </w:pPr>
      <w:r w:rsidRPr="008B6F73">
        <w:rPr>
          <w:rFonts w:ascii="Times New Roman" w:hAnsi="Times New Roman" w:cs="Times New Roman"/>
          <w:b/>
          <w:szCs w:val="24"/>
        </w:rPr>
        <w:t xml:space="preserve">Workshop description: </w:t>
      </w:r>
    </w:p>
    <w:p w:rsidR="00493FA2" w:rsidRPr="008B6F73" w:rsidRDefault="00493FA2" w:rsidP="00493FA2">
      <w:pPr>
        <w:rPr>
          <w:rFonts w:ascii="Times New Roman" w:eastAsia="Times New Roman" w:hAnsi="Times New Roman" w:cs="Times New Roman"/>
          <w:color w:val="1F497D"/>
          <w:szCs w:val="24"/>
        </w:rPr>
      </w:pPr>
      <w:proofErr w:type="gramStart"/>
      <w:r w:rsidRPr="008B6F73">
        <w:rPr>
          <w:rFonts w:ascii="Times New Roman" w:hAnsi="Times New Roman" w:cs="Times New Roman"/>
          <w:szCs w:val="24"/>
        </w:rPr>
        <w:t>Deaf Culture, Cued Speech, Listening and Spoken Language, and American Sign Language Users- The Journey.</w:t>
      </w:r>
      <w:proofErr w:type="gramEnd"/>
      <w:r w:rsidRPr="008B6F73">
        <w:rPr>
          <w:rFonts w:ascii="Times New Roman" w:hAnsi="Times New Roman" w:cs="Times New Roman"/>
          <w:szCs w:val="24"/>
        </w:rPr>
        <w:t xml:space="preserve">  The morning presentation will cover a history of Deaf Culture, and how Cued Speech came in existence, and how to provide a sense of belonging in our Deaf/Hard of Hearing children, and provide them the tools to succeed as a well-adjusted Deaf/Hard of Hearing person.  An interpreter will be present to facilitate communication.  The afternoon will focus on facial expression and cued expressive skills interaction.</w:t>
      </w:r>
      <w:r w:rsidR="002604CF" w:rsidRPr="008B6F73">
        <w:rPr>
          <w:rFonts w:ascii="Times New Roman" w:eastAsia="Times New Roman" w:hAnsi="Times New Roman" w:cs="Times New Roman"/>
          <w:color w:val="1F497D"/>
          <w:szCs w:val="24"/>
        </w:rPr>
        <w:t> </w:t>
      </w:r>
    </w:p>
    <w:p w:rsidR="002604CF" w:rsidRPr="008B6F73" w:rsidRDefault="002604CF" w:rsidP="00493FA2">
      <w:pPr>
        <w:rPr>
          <w:rFonts w:ascii="Times New Roman" w:eastAsia="Times New Roman" w:hAnsi="Times New Roman" w:cs="Times New Roman"/>
          <w:color w:val="1F497D"/>
          <w:szCs w:val="24"/>
        </w:rPr>
      </w:pPr>
    </w:p>
    <w:p w:rsidR="008B6F73" w:rsidRDefault="008A5B46" w:rsidP="008A5B46">
      <w:pPr>
        <w:pStyle w:val="paragraph"/>
        <w:textAlignment w:val="baseline"/>
        <w:rPr>
          <w:b/>
        </w:rPr>
      </w:pPr>
      <w:r w:rsidRPr="008B6F73">
        <w:rPr>
          <w:b/>
        </w:rPr>
        <w:t>Presenter</w:t>
      </w:r>
      <w:r w:rsidR="00AB724B" w:rsidRPr="008B6F73">
        <w:rPr>
          <w:b/>
        </w:rPr>
        <w:t>s:</w:t>
      </w:r>
    </w:p>
    <w:p w:rsidR="008A5B46" w:rsidRPr="008B6F73" w:rsidRDefault="008A5B46" w:rsidP="008A5B46">
      <w:pPr>
        <w:pStyle w:val="paragraph"/>
        <w:textAlignment w:val="baseline"/>
        <w:rPr>
          <w:rStyle w:val="normaltextrun1"/>
          <w:rFonts w:eastAsiaTheme="majorEastAsia"/>
        </w:rPr>
      </w:pPr>
      <w:r w:rsidRPr="008B6F73">
        <w:rPr>
          <w:b/>
        </w:rPr>
        <w:t xml:space="preserve"> </w:t>
      </w:r>
    </w:p>
    <w:p w:rsidR="00493FA2" w:rsidRDefault="00493FA2" w:rsidP="00493FA2">
      <w:pPr>
        <w:rPr>
          <w:rFonts w:ascii="Times New Roman" w:hAnsi="Times New Roman" w:cs="Times New Roman"/>
          <w:color w:val="000000"/>
          <w:szCs w:val="24"/>
        </w:rPr>
      </w:pPr>
      <w:r w:rsidRPr="008B6F73">
        <w:rPr>
          <w:rFonts w:ascii="Times New Roman" w:hAnsi="Times New Roman" w:cs="Times New Roman"/>
          <w:b/>
          <w:color w:val="000000"/>
          <w:szCs w:val="24"/>
        </w:rPr>
        <w:t>Chelsea Tobin Paulson</w:t>
      </w:r>
      <w:r w:rsidRPr="008B6F73">
        <w:rPr>
          <w:rFonts w:ascii="Times New Roman" w:hAnsi="Times New Roman" w:cs="Times New Roman"/>
          <w:color w:val="000000"/>
          <w:szCs w:val="24"/>
        </w:rPr>
        <w:t xml:space="preserve"> is the Deaf/Hard of Hearing Role Model Supervisor at </w:t>
      </w:r>
      <w:proofErr w:type="spellStart"/>
      <w:r w:rsidRPr="008B6F73">
        <w:rPr>
          <w:rFonts w:ascii="Times New Roman" w:hAnsi="Times New Roman" w:cs="Times New Roman"/>
          <w:color w:val="000000"/>
          <w:szCs w:val="24"/>
        </w:rPr>
        <w:t>Lifetrack</w:t>
      </w:r>
      <w:proofErr w:type="spellEnd"/>
      <w:r w:rsidRPr="008B6F73">
        <w:rPr>
          <w:rFonts w:ascii="Times New Roman" w:hAnsi="Times New Roman" w:cs="Times New Roman"/>
          <w:color w:val="000000"/>
          <w:szCs w:val="24"/>
        </w:rPr>
        <w:t xml:space="preserve"> in St. Paul. She has taught in a classroom for almost six years in Idaho and Minnesota. She also is a graduate of </w:t>
      </w:r>
      <w:proofErr w:type="spellStart"/>
      <w:r w:rsidRPr="008B6F73">
        <w:rPr>
          <w:rFonts w:ascii="Times New Roman" w:hAnsi="Times New Roman" w:cs="Times New Roman"/>
          <w:color w:val="000000"/>
          <w:szCs w:val="24"/>
        </w:rPr>
        <w:t>Augustana</w:t>
      </w:r>
      <w:proofErr w:type="spellEnd"/>
      <w:r w:rsidRPr="008B6F73">
        <w:rPr>
          <w:rFonts w:ascii="Times New Roman" w:hAnsi="Times New Roman" w:cs="Times New Roman"/>
          <w:color w:val="000000"/>
          <w:szCs w:val="24"/>
        </w:rPr>
        <w:t xml:space="preserve"> College in Sioux Falls, South Dakota with Bachelor of Arts degree in Deaf Education and Elementary Education. She received her master’s in Curriculum and Instruction with Math Certification from the University of St. Thomas. She does not have any spare time to speak of, and she loves supporting families in their journey with their </w:t>
      </w:r>
      <w:proofErr w:type="gramStart"/>
      <w:r w:rsidRPr="008B6F73">
        <w:rPr>
          <w:rFonts w:ascii="Times New Roman" w:hAnsi="Times New Roman" w:cs="Times New Roman"/>
          <w:color w:val="000000"/>
          <w:szCs w:val="24"/>
        </w:rPr>
        <w:t>child(</w:t>
      </w:r>
      <w:proofErr w:type="spellStart"/>
      <w:proofErr w:type="gramEnd"/>
      <w:r w:rsidRPr="008B6F73">
        <w:rPr>
          <w:rFonts w:ascii="Times New Roman" w:hAnsi="Times New Roman" w:cs="Times New Roman"/>
          <w:color w:val="000000"/>
          <w:szCs w:val="24"/>
        </w:rPr>
        <w:t>ren</w:t>
      </w:r>
      <w:proofErr w:type="spellEnd"/>
      <w:r w:rsidRPr="008B6F73">
        <w:rPr>
          <w:rFonts w:ascii="Times New Roman" w:hAnsi="Times New Roman" w:cs="Times New Roman"/>
          <w:color w:val="000000"/>
          <w:szCs w:val="24"/>
        </w:rPr>
        <w:t>).</w:t>
      </w:r>
    </w:p>
    <w:p w:rsidR="008B6F73" w:rsidRPr="008B6F73" w:rsidRDefault="008B6F73" w:rsidP="00493FA2">
      <w:pPr>
        <w:rPr>
          <w:rFonts w:ascii="Times New Roman" w:hAnsi="Times New Roman" w:cs="Times New Roman"/>
          <w:color w:val="000000"/>
          <w:szCs w:val="24"/>
        </w:rPr>
      </w:pPr>
    </w:p>
    <w:p w:rsidR="008B6F73" w:rsidRDefault="008B6F73" w:rsidP="00C81B80">
      <w:pPr>
        <w:pStyle w:val="NormalWeb"/>
        <w:spacing w:before="0" w:beforeAutospacing="0" w:after="0" w:afterAutospacing="0"/>
        <w:textAlignment w:val="top"/>
        <w:rPr>
          <w:color w:val="000000"/>
        </w:rPr>
      </w:pPr>
      <w:r w:rsidRPr="008B6F73">
        <w:rPr>
          <w:b/>
          <w:color w:val="000000"/>
        </w:rPr>
        <w:t>Sarah Druley</w:t>
      </w:r>
      <w:r w:rsidRPr="00FD338A">
        <w:rPr>
          <w:color w:val="000000"/>
        </w:rPr>
        <w:t xml:space="preserve"> is a certified ASL interpreter and a certified Cued Language Transliterator.  Sarah has worked in a variety of capacities.  She enjoys interpreting, transliterating, mentoring, and teaching for both children and adults.  As the president of the Cued Speech Association of Minnesota, she seeks to coordinate cued speech education classes and promote cued speech in Minnesota.</w:t>
      </w:r>
    </w:p>
    <w:p w:rsidR="008B6F73" w:rsidRDefault="008B6F73" w:rsidP="00C81B80">
      <w:pPr>
        <w:pStyle w:val="NormalWeb"/>
        <w:spacing w:before="0" w:beforeAutospacing="0" w:after="0" w:afterAutospacing="0"/>
        <w:textAlignment w:val="top"/>
        <w:rPr>
          <w:color w:val="000000"/>
        </w:rPr>
      </w:pPr>
    </w:p>
    <w:p w:rsidR="00C81B80" w:rsidRPr="002B07E5" w:rsidRDefault="00C81B80" w:rsidP="00C81B80">
      <w:pPr>
        <w:pStyle w:val="NormalWeb"/>
        <w:spacing w:before="0" w:beforeAutospacing="0" w:after="0" w:afterAutospacing="0"/>
        <w:textAlignment w:val="top"/>
        <w:rPr>
          <w:rStyle w:val="Hyperlink"/>
          <w:rFonts w:asciiTheme="minorHAnsi" w:hAnsiTheme="minorHAnsi" w:cs="Arial"/>
          <w:b/>
          <w:bCs/>
        </w:rPr>
      </w:pPr>
      <w:r w:rsidRPr="002B07E5">
        <w:rPr>
          <w:rFonts w:asciiTheme="minorHAnsi" w:hAnsiTheme="minorHAnsi" w:cs="Arial"/>
          <w:b/>
        </w:rPr>
        <w:t>Register online at:</w:t>
      </w:r>
      <w:r w:rsidRPr="002B07E5">
        <w:rPr>
          <w:rFonts w:asciiTheme="minorHAnsi" w:hAnsiTheme="minorHAnsi" w:cs="Arial"/>
        </w:rPr>
        <w:t xml:space="preserve"> </w:t>
      </w:r>
      <w:hyperlink r:id="rId9" w:tooltip="view the event calendar and registration go to http://metroecsu.myquickreg.com" w:history="1">
        <w:r w:rsidRPr="002B07E5">
          <w:rPr>
            <w:rStyle w:val="Hyperlink"/>
            <w:rFonts w:asciiTheme="minorHAnsi" w:hAnsiTheme="minorHAnsi" w:cs="Arial"/>
            <w:b/>
            <w:bCs/>
          </w:rPr>
          <w:t>http://metroecsu.myquickreg.com/register/event/</w:t>
        </w:r>
      </w:hyperlink>
    </w:p>
    <w:p w:rsidR="00C81B80" w:rsidRPr="002B07E5" w:rsidRDefault="00C81B80" w:rsidP="00C81B80">
      <w:pPr>
        <w:pStyle w:val="NormalWeb"/>
        <w:spacing w:before="0" w:beforeAutospacing="0" w:after="0" w:afterAutospacing="0"/>
        <w:textAlignment w:val="top"/>
        <w:rPr>
          <w:rFonts w:asciiTheme="minorHAnsi" w:hAnsiTheme="minorHAnsi" w:cs="Arial"/>
          <w:bCs/>
          <w:color w:val="000000" w:themeColor="text1"/>
        </w:rPr>
      </w:pPr>
      <w:r w:rsidRPr="002B07E5">
        <w:rPr>
          <w:rStyle w:val="Hyperlink"/>
          <w:rFonts w:asciiTheme="minorHAnsi" w:hAnsiTheme="minorHAnsi" w:cs="Arial"/>
          <w:bCs/>
          <w:color w:val="auto"/>
        </w:rPr>
        <w:t>I</w:t>
      </w:r>
      <w:r w:rsidRPr="002B07E5">
        <w:rPr>
          <w:rStyle w:val="Hyperlink"/>
          <w:rFonts w:asciiTheme="minorHAnsi" w:hAnsiTheme="minorHAnsi" w:cs="Arial"/>
          <w:bCs/>
          <w:color w:val="000000" w:themeColor="text1"/>
        </w:rPr>
        <w:t xml:space="preserve">mmediate confirmation will arrive at the email address </w:t>
      </w:r>
      <w:r w:rsidRPr="002B07E5">
        <w:rPr>
          <w:rFonts w:asciiTheme="minorHAnsi" w:hAnsiTheme="minorHAnsi" w:cs="Arial"/>
          <w:bCs/>
          <w:color w:val="000000" w:themeColor="text1"/>
        </w:rPr>
        <w:t>submitted.  If a confirmation does not arrive, contact Gail Jankowski (below) to confirm the registration.</w:t>
      </w:r>
    </w:p>
    <w:p w:rsidR="00C81B80" w:rsidRPr="002B07E5" w:rsidRDefault="00C81B80" w:rsidP="00C81B80">
      <w:pPr>
        <w:pStyle w:val="NormalWeb"/>
        <w:spacing w:before="0" w:beforeAutospacing="0" w:after="0" w:afterAutospacing="0"/>
        <w:textAlignment w:val="top"/>
        <w:rPr>
          <w:rFonts w:asciiTheme="minorHAnsi" w:hAnsiTheme="minorHAnsi" w:cs="Arial"/>
          <w:b/>
          <w:color w:val="632423" w:themeColor="accent2" w:themeShade="80"/>
        </w:rPr>
      </w:pPr>
    </w:p>
    <w:p w:rsidR="00C81B80" w:rsidRPr="00C81B80" w:rsidRDefault="00C81B80" w:rsidP="00C81B80">
      <w:pPr>
        <w:pStyle w:val="NormalWeb"/>
        <w:spacing w:before="0" w:beforeAutospacing="0" w:after="0" w:afterAutospacing="0"/>
        <w:textAlignment w:val="top"/>
        <w:rPr>
          <w:rStyle w:val="Hyperlink"/>
          <w:rFonts w:asciiTheme="minorHAnsi" w:hAnsiTheme="minorHAnsi" w:cs="Arial"/>
          <w:color w:val="0033CC"/>
        </w:rPr>
      </w:pPr>
      <w:r w:rsidRPr="002B07E5">
        <w:rPr>
          <w:rFonts w:asciiTheme="minorHAnsi" w:hAnsiTheme="minorHAnsi" w:cs="Arial"/>
          <w:b/>
          <w:color w:val="000000" w:themeColor="text1"/>
        </w:rPr>
        <w:t xml:space="preserve">Registration Questions: </w:t>
      </w:r>
      <w:r w:rsidRPr="002B07E5">
        <w:rPr>
          <w:rFonts w:asciiTheme="minorHAnsi" w:hAnsiTheme="minorHAnsi" w:cs="Arial"/>
          <w:color w:val="000000" w:themeColor="text1"/>
        </w:rPr>
        <w:t xml:space="preserve">Gail Jankowski | </w:t>
      </w:r>
      <w:hyperlink r:id="rId10" w:history="1">
        <w:r w:rsidRPr="00C81B80">
          <w:rPr>
            <w:rStyle w:val="Hyperlink"/>
            <w:rFonts w:asciiTheme="minorHAnsi" w:hAnsiTheme="minorHAnsi" w:cs="Arial"/>
          </w:rPr>
          <w:t>click here to send Gail Jankowski an email message</w:t>
        </w:r>
      </w:hyperlink>
    </w:p>
    <w:p w:rsidR="00C81B80" w:rsidRPr="00DA7122" w:rsidRDefault="00C81B80" w:rsidP="00C81B80">
      <w:pPr>
        <w:pStyle w:val="NormalWeb"/>
        <w:spacing w:before="0" w:beforeAutospacing="0" w:after="0" w:afterAutospacing="0"/>
        <w:textAlignment w:val="top"/>
        <w:rPr>
          <w:rFonts w:asciiTheme="minorHAnsi" w:hAnsiTheme="minorHAnsi" w:cs="Arial"/>
          <w:color w:val="000000" w:themeColor="text1"/>
        </w:rPr>
      </w:pPr>
      <w:r w:rsidRPr="00DA7122">
        <w:rPr>
          <w:rFonts w:asciiTheme="minorHAnsi" w:hAnsiTheme="minorHAnsi" w:cs="Arial"/>
          <w:b/>
          <w:color w:val="000000" w:themeColor="text1"/>
        </w:rPr>
        <w:t>Program Questions:</w:t>
      </w:r>
      <w:r w:rsidRPr="00DA7122">
        <w:rPr>
          <w:rFonts w:asciiTheme="minorHAnsi" w:hAnsiTheme="minorHAnsi" w:cstheme="minorHAnsi"/>
          <w:b/>
          <w:color w:val="000000" w:themeColor="text1"/>
        </w:rPr>
        <w:t xml:space="preserve"> </w:t>
      </w:r>
      <w:r w:rsidRPr="00DA7122">
        <w:rPr>
          <w:rFonts w:asciiTheme="minorHAnsi" w:hAnsiTheme="minorHAnsi" w:cs="Arial"/>
          <w:color w:val="000000" w:themeColor="text1"/>
        </w:rPr>
        <w:t xml:space="preserve">Dolly Carr| </w:t>
      </w:r>
      <w:hyperlink r:id="rId11" w:history="1">
        <w:r w:rsidRPr="00DA7122">
          <w:rPr>
            <w:rStyle w:val="Hyperlink"/>
            <w:rFonts w:asciiTheme="minorHAnsi" w:hAnsiTheme="minorHAnsi" w:cs="Arial"/>
          </w:rPr>
          <w:t>click this to send Dolly Carr an email message</w:t>
        </w:r>
      </w:hyperlink>
    </w:p>
    <w:p w:rsidR="00854696" w:rsidRPr="002B07E5" w:rsidRDefault="00854696" w:rsidP="008A5B46">
      <w:pPr>
        <w:rPr>
          <w:iCs/>
          <w:color w:val="000000"/>
          <w:szCs w:val="24"/>
        </w:rPr>
      </w:pPr>
    </w:p>
    <w:p w:rsidR="00D04D8B" w:rsidRDefault="00D04D8B" w:rsidP="00D04D8B">
      <w:pPr>
        <w:pStyle w:val="NormalWeb"/>
        <w:spacing w:before="0" w:beforeAutospacing="0" w:after="0" w:afterAutospacing="0"/>
        <w:textAlignment w:val="top"/>
        <w:rPr>
          <w:rFonts w:asciiTheme="minorHAnsi" w:hAnsiTheme="minorHAnsi" w:cs="Arial"/>
          <w:color w:val="000000" w:themeColor="text1"/>
          <w:kern w:val="24"/>
        </w:rPr>
      </w:pPr>
      <w:r w:rsidRPr="00DA7122">
        <w:rPr>
          <w:rFonts w:asciiTheme="minorHAnsi" w:hAnsiTheme="minorHAnsi" w:cs="Arial"/>
          <w:color w:val="000000" w:themeColor="text1"/>
          <w:kern w:val="24"/>
        </w:rPr>
        <w:t xml:space="preserve">This program is offered for </w:t>
      </w:r>
      <w:r w:rsidR="008B6F73">
        <w:rPr>
          <w:rFonts w:asciiTheme="minorHAnsi" w:hAnsiTheme="minorHAnsi"/>
        </w:rPr>
        <w:t>5.0</w:t>
      </w:r>
      <w:r w:rsidRPr="00DA7122">
        <w:rPr>
          <w:rFonts w:asciiTheme="minorHAnsi" w:hAnsiTheme="minorHAnsi"/>
        </w:rPr>
        <w:t xml:space="preserve"> CEH TECUnit hours and .</w:t>
      </w:r>
      <w:r w:rsidR="008B6F73">
        <w:rPr>
          <w:rFonts w:asciiTheme="minorHAnsi" w:hAnsiTheme="minorHAnsi"/>
        </w:rPr>
        <w:t>5</w:t>
      </w:r>
      <w:r w:rsidRPr="00DA7122">
        <w:rPr>
          <w:rFonts w:asciiTheme="minorHAnsi" w:hAnsiTheme="minorHAnsi"/>
        </w:rPr>
        <w:t xml:space="preserve"> RID CEUS</w:t>
      </w:r>
      <w:r w:rsidRPr="00DA7122">
        <w:rPr>
          <w:rFonts w:asciiTheme="minorHAnsi" w:hAnsiTheme="minorHAnsi" w:cs="Arial"/>
          <w:color w:val="000000" w:themeColor="text1"/>
          <w:kern w:val="24"/>
        </w:rPr>
        <w:t xml:space="preserve"> (pending approval)</w:t>
      </w:r>
    </w:p>
    <w:p w:rsidR="00C81B80" w:rsidRPr="00DA7122" w:rsidRDefault="00C81B80" w:rsidP="00D04D8B">
      <w:pPr>
        <w:pStyle w:val="NormalWeb"/>
        <w:spacing w:before="0" w:beforeAutospacing="0" w:after="0" w:afterAutospacing="0"/>
        <w:textAlignment w:val="top"/>
        <w:rPr>
          <w:rFonts w:asciiTheme="minorHAnsi" w:hAnsiTheme="minorHAnsi" w:cs="Arial"/>
          <w:color w:val="000000" w:themeColor="text1"/>
          <w:kern w:val="24"/>
        </w:rPr>
      </w:pPr>
    </w:p>
    <w:p w:rsidR="00854696" w:rsidRPr="00C81B80" w:rsidRDefault="00C81B80" w:rsidP="00854696">
      <w:pPr>
        <w:pStyle w:val="NormalWeb"/>
        <w:spacing w:before="0" w:beforeAutospacing="0" w:after="0" w:afterAutospacing="0"/>
        <w:textAlignment w:val="top"/>
        <w:rPr>
          <w:rFonts w:asciiTheme="minorHAnsi" w:hAnsiTheme="minorHAnsi" w:cs="Arial"/>
          <w:color w:val="3366CC"/>
          <w:kern w:val="24"/>
        </w:rPr>
      </w:pPr>
      <w:r w:rsidRPr="002B07E5">
        <w:rPr>
          <w:rFonts w:asciiTheme="minorHAnsi" w:hAnsiTheme="minorHAnsi"/>
          <w:noProof/>
        </w:rPr>
        <w:drawing>
          <wp:inline distT="0" distB="0" distL="0" distR="0">
            <wp:extent cx="466090" cy="466090"/>
            <wp:effectExtent l="0" t="0" r="0" b="0"/>
            <wp:docPr id="2" name="Picture 2" descr="Circle with RID in center" title="RID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db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6090" cy="466090"/>
                    </a:xfrm>
                    <a:prstGeom prst="rect">
                      <a:avLst/>
                    </a:prstGeom>
                    <a:noFill/>
                    <a:ln>
                      <a:noFill/>
                    </a:ln>
                  </pic:spPr>
                </pic:pic>
              </a:graphicData>
            </a:graphic>
          </wp:inline>
        </w:drawing>
      </w:r>
    </w:p>
    <w:p w:rsidR="00C81B80" w:rsidRDefault="00854696" w:rsidP="00C81B80">
      <w:pPr>
        <w:pStyle w:val="NormalWeb"/>
        <w:spacing w:before="0" w:beforeAutospacing="0" w:after="0" w:afterAutospacing="0"/>
        <w:textAlignment w:val="top"/>
        <w:rPr>
          <w:color w:val="000000"/>
        </w:rPr>
      </w:pPr>
      <w:r w:rsidRPr="002B07E5">
        <w:rPr>
          <w:rFonts w:asciiTheme="minorHAnsi" w:hAnsiTheme="minorHAnsi"/>
          <w:noProof/>
        </w:rPr>
        <w:drawing>
          <wp:inline distT="0" distB="0" distL="0" distR="0" wp14:anchorId="7123D3DD" wp14:editId="0683B66E">
            <wp:extent cx="1026160" cy="189865"/>
            <wp:effectExtent l="0" t="0" r="2540" b="635"/>
            <wp:docPr id="3" name="Picture 3" descr="Letters ACET with arrow to the right" title="AC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6160" cy="189865"/>
                    </a:xfrm>
                    <a:prstGeom prst="rect">
                      <a:avLst/>
                    </a:prstGeom>
                    <a:noFill/>
                    <a:ln>
                      <a:noFill/>
                    </a:ln>
                  </pic:spPr>
                </pic:pic>
              </a:graphicData>
            </a:graphic>
          </wp:inline>
        </w:drawing>
      </w:r>
    </w:p>
    <w:p w:rsidR="00C81B80" w:rsidRPr="002B07E5" w:rsidRDefault="00C81B80" w:rsidP="00C81B80">
      <w:pPr>
        <w:pStyle w:val="NormalWeb"/>
        <w:spacing w:before="0" w:beforeAutospacing="0" w:after="0" w:afterAutospacing="0"/>
        <w:textAlignment w:val="top"/>
        <w:rPr>
          <w:color w:val="000000"/>
        </w:rPr>
      </w:pPr>
    </w:p>
    <w:p w:rsidR="00A730A3" w:rsidRPr="002B07E5" w:rsidRDefault="00A730A3" w:rsidP="00A730A3">
      <w:pPr>
        <w:tabs>
          <w:tab w:val="left" w:pos="1260"/>
        </w:tabs>
        <w:rPr>
          <w:rFonts w:cs="Arial"/>
          <w:b/>
          <w:bCs/>
          <w:color w:val="000000" w:themeColor="text1"/>
          <w:szCs w:val="24"/>
        </w:rPr>
      </w:pPr>
      <w:r w:rsidRPr="002B07E5">
        <w:rPr>
          <w:rFonts w:cs="Arial"/>
          <w:b/>
          <w:bCs/>
          <w:color w:val="000000" w:themeColor="text1"/>
          <w:szCs w:val="24"/>
        </w:rPr>
        <w:t>Payment and Cancellation Information</w:t>
      </w:r>
    </w:p>
    <w:p w:rsidR="00A730A3" w:rsidRPr="002B07E5" w:rsidRDefault="00A730A3" w:rsidP="00A730A3">
      <w:pPr>
        <w:rPr>
          <w:rFonts w:cs="Arial"/>
          <w:color w:val="000000" w:themeColor="text1"/>
          <w:szCs w:val="24"/>
        </w:rPr>
      </w:pPr>
      <w:r w:rsidRPr="002B07E5">
        <w:rPr>
          <w:rFonts w:cs="Arial"/>
          <w:color w:val="000000" w:themeColor="text1"/>
          <w:szCs w:val="24"/>
        </w:rPr>
        <w:t>Payment is required unless cancellation request is received at least two business days before the event.  Fees must be paid within 30 days after the event date or an invoice will be issued with an additional $10 service charge.  In most cases, refunds will be given only if cancellation request is received two business days prior to the event. Send cancellation requests by email to the registration contact person.</w:t>
      </w:r>
    </w:p>
    <w:p w:rsidR="008A5B46" w:rsidRPr="002B07E5" w:rsidRDefault="008A5B46" w:rsidP="008A5B46">
      <w:pPr>
        <w:rPr>
          <w:rFonts w:cs="Arial"/>
          <w:color w:val="000000" w:themeColor="text1"/>
          <w:szCs w:val="24"/>
        </w:rPr>
      </w:pPr>
    </w:p>
    <w:p w:rsidR="000D0C6D" w:rsidRPr="002B07E5" w:rsidRDefault="000D0C6D" w:rsidP="008B6F73">
      <w:pPr>
        <w:ind w:firstLine="720"/>
        <w:rPr>
          <w:rFonts w:cs="Arial"/>
          <w:color w:val="000000" w:themeColor="text1"/>
          <w:kern w:val="24"/>
        </w:rPr>
      </w:pPr>
    </w:p>
    <w:p w:rsidR="008A5B46" w:rsidRPr="002B07E5" w:rsidRDefault="000D0C6D" w:rsidP="00582C86">
      <w:pPr>
        <w:pStyle w:val="Footer"/>
        <w:rPr>
          <w:sz w:val="20"/>
          <w:szCs w:val="20"/>
        </w:rPr>
      </w:pPr>
      <w:r w:rsidRPr="002B07E5">
        <w:rPr>
          <w:sz w:val="20"/>
          <w:szCs w:val="20"/>
        </w:rPr>
        <w:t>This training is funded with a grant from MDE using federal funding, CFDA 84.027A, Special Education - Grants to States. This event does not necessarily represent the policy of the federal Department of Education or the state Department of Education. You should not assume endorsement by the federal or state government.</w:t>
      </w:r>
    </w:p>
    <w:sectPr w:rsidR="008A5B46" w:rsidRPr="002B07E5" w:rsidSect="00FE51C3">
      <w:pgSz w:w="12240" w:h="15840"/>
      <w:pgMar w:top="900" w:right="1152"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B46" w:rsidRDefault="008A5B46" w:rsidP="008A5B46">
      <w:r>
        <w:separator/>
      </w:r>
    </w:p>
  </w:endnote>
  <w:endnote w:type="continuationSeparator" w:id="0">
    <w:p w:rsidR="008A5B46" w:rsidRDefault="008A5B46" w:rsidP="008A5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B46" w:rsidRDefault="008A5B46" w:rsidP="008A5B46">
      <w:r>
        <w:separator/>
      </w:r>
    </w:p>
  </w:footnote>
  <w:footnote w:type="continuationSeparator" w:id="0">
    <w:p w:rsidR="008A5B46" w:rsidRDefault="008A5B46" w:rsidP="008A5B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B6C2B"/>
    <w:multiLevelType w:val="hybridMultilevel"/>
    <w:tmpl w:val="862A8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6154A7"/>
    <w:multiLevelType w:val="hybridMultilevel"/>
    <w:tmpl w:val="82825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B46"/>
    <w:rsid w:val="000D0C6D"/>
    <w:rsid w:val="00152482"/>
    <w:rsid w:val="00175B31"/>
    <w:rsid w:val="002604CF"/>
    <w:rsid w:val="002B07E5"/>
    <w:rsid w:val="00404F9F"/>
    <w:rsid w:val="00493FA2"/>
    <w:rsid w:val="005435D1"/>
    <w:rsid w:val="00582C86"/>
    <w:rsid w:val="005B02AC"/>
    <w:rsid w:val="00696C3B"/>
    <w:rsid w:val="00744D13"/>
    <w:rsid w:val="007A5BEC"/>
    <w:rsid w:val="007D060E"/>
    <w:rsid w:val="008310B0"/>
    <w:rsid w:val="00854696"/>
    <w:rsid w:val="008A5B46"/>
    <w:rsid w:val="008B6F73"/>
    <w:rsid w:val="00964284"/>
    <w:rsid w:val="00A1397B"/>
    <w:rsid w:val="00A32A28"/>
    <w:rsid w:val="00A517EE"/>
    <w:rsid w:val="00A730A3"/>
    <w:rsid w:val="00AB724B"/>
    <w:rsid w:val="00AD0BEE"/>
    <w:rsid w:val="00AE64CC"/>
    <w:rsid w:val="00B13398"/>
    <w:rsid w:val="00C51908"/>
    <w:rsid w:val="00C55908"/>
    <w:rsid w:val="00C81B80"/>
    <w:rsid w:val="00D04D8B"/>
    <w:rsid w:val="00D2412F"/>
    <w:rsid w:val="00D43ADF"/>
    <w:rsid w:val="00D52146"/>
    <w:rsid w:val="00D62F16"/>
    <w:rsid w:val="00DB2D7C"/>
    <w:rsid w:val="00EC3891"/>
    <w:rsid w:val="00F91D9B"/>
    <w:rsid w:val="00FD6AFD"/>
    <w:rsid w:val="00FE5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B46"/>
    <w:pPr>
      <w:spacing w:after="0" w:line="240" w:lineRule="auto"/>
    </w:pPr>
    <w:rPr>
      <w:sz w:val="24"/>
    </w:rPr>
  </w:style>
  <w:style w:type="paragraph" w:styleId="Heading1">
    <w:name w:val="heading 1"/>
    <w:basedOn w:val="Normal"/>
    <w:next w:val="Normal"/>
    <w:link w:val="Heading1Char"/>
    <w:uiPriority w:val="9"/>
    <w:qFormat/>
    <w:rsid w:val="008A5B46"/>
    <w:pPr>
      <w:keepNext/>
      <w:keepLines/>
      <w:spacing w:before="240" w:after="120"/>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8A5B46"/>
    <w:pPr>
      <w:keepNext/>
      <w:keepLines/>
      <w:spacing w:before="240" w:after="100" w:afterAutospacing="1"/>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B46"/>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8A5B46"/>
    <w:rPr>
      <w:rFonts w:eastAsiaTheme="majorEastAsia" w:cstheme="majorBidi"/>
      <w:b/>
      <w:bCs/>
      <w:sz w:val="24"/>
      <w:szCs w:val="26"/>
    </w:rPr>
  </w:style>
  <w:style w:type="paragraph" w:styleId="NormalWeb">
    <w:name w:val="Normal (Web)"/>
    <w:basedOn w:val="Normal"/>
    <w:uiPriority w:val="99"/>
    <w:unhideWhenUsed/>
    <w:rsid w:val="008A5B46"/>
    <w:pPr>
      <w:spacing w:before="100" w:beforeAutospacing="1" w:after="100" w:afterAutospacing="1"/>
    </w:pPr>
    <w:rPr>
      <w:rFonts w:ascii="Times New Roman" w:eastAsiaTheme="minorEastAsia" w:hAnsi="Times New Roman" w:cs="Times New Roman"/>
      <w:szCs w:val="24"/>
    </w:rPr>
  </w:style>
  <w:style w:type="character" w:styleId="Hyperlink">
    <w:name w:val="Hyperlink"/>
    <w:uiPriority w:val="99"/>
    <w:rsid w:val="008A5B46"/>
    <w:rPr>
      <w:color w:val="0000FF"/>
      <w:u w:val="single"/>
    </w:rPr>
  </w:style>
  <w:style w:type="paragraph" w:customStyle="1" w:styleId="paragraph">
    <w:name w:val="paragraph"/>
    <w:basedOn w:val="Normal"/>
    <w:rsid w:val="008A5B46"/>
    <w:rPr>
      <w:rFonts w:ascii="Times New Roman" w:eastAsia="Times New Roman" w:hAnsi="Times New Roman" w:cs="Times New Roman"/>
      <w:szCs w:val="24"/>
    </w:rPr>
  </w:style>
  <w:style w:type="character" w:customStyle="1" w:styleId="normaltextrun1">
    <w:name w:val="normaltextrun1"/>
    <w:basedOn w:val="DefaultParagraphFont"/>
    <w:rsid w:val="008A5B46"/>
  </w:style>
  <w:style w:type="paragraph" w:styleId="BalloonText">
    <w:name w:val="Balloon Text"/>
    <w:basedOn w:val="Normal"/>
    <w:link w:val="BalloonTextChar"/>
    <w:uiPriority w:val="99"/>
    <w:semiHidden/>
    <w:unhideWhenUsed/>
    <w:rsid w:val="008A5B46"/>
    <w:rPr>
      <w:rFonts w:ascii="Tahoma" w:hAnsi="Tahoma" w:cs="Tahoma"/>
      <w:sz w:val="16"/>
      <w:szCs w:val="16"/>
    </w:rPr>
  </w:style>
  <w:style w:type="character" w:customStyle="1" w:styleId="BalloonTextChar">
    <w:name w:val="Balloon Text Char"/>
    <w:basedOn w:val="DefaultParagraphFont"/>
    <w:link w:val="BalloonText"/>
    <w:uiPriority w:val="99"/>
    <w:semiHidden/>
    <w:rsid w:val="008A5B46"/>
    <w:rPr>
      <w:rFonts w:ascii="Tahoma" w:hAnsi="Tahoma" w:cs="Tahoma"/>
      <w:sz w:val="16"/>
      <w:szCs w:val="16"/>
    </w:rPr>
  </w:style>
  <w:style w:type="paragraph" w:styleId="ListParagraph">
    <w:name w:val="List Paragraph"/>
    <w:basedOn w:val="Normal"/>
    <w:uiPriority w:val="34"/>
    <w:qFormat/>
    <w:rsid w:val="008A5B46"/>
    <w:pPr>
      <w:spacing w:after="200" w:line="276" w:lineRule="auto"/>
      <w:ind w:left="720"/>
      <w:contextualSpacing/>
    </w:pPr>
    <w:rPr>
      <w:rFonts w:ascii="Calibri" w:eastAsia="Calibri" w:hAnsi="Calibri" w:cs="Times New Roman"/>
    </w:rPr>
  </w:style>
  <w:style w:type="paragraph" w:styleId="Footer">
    <w:name w:val="footer"/>
    <w:basedOn w:val="Normal"/>
    <w:link w:val="FooterChar"/>
    <w:uiPriority w:val="99"/>
    <w:unhideWhenUsed/>
    <w:rsid w:val="008A5B46"/>
    <w:pPr>
      <w:pBdr>
        <w:top w:val="single" w:sz="4" w:space="1" w:color="auto"/>
      </w:pBdr>
      <w:tabs>
        <w:tab w:val="center" w:pos="4680"/>
        <w:tab w:val="right" w:pos="9360"/>
      </w:tabs>
    </w:pPr>
    <w:rPr>
      <w:i/>
    </w:rPr>
  </w:style>
  <w:style w:type="character" w:customStyle="1" w:styleId="FooterChar">
    <w:name w:val="Footer Char"/>
    <w:basedOn w:val="DefaultParagraphFont"/>
    <w:link w:val="Footer"/>
    <w:uiPriority w:val="99"/>
    <w:rsid w:val="008A5B46"/>
    <w:rPr>
      <w:i/>
      <w:sz w:val="24"/>
    </w:rPr>
  </w:style>
  <w:style w:type="paragraph" w:styleId="Header">
    <w:name w:val="header"/>
    <w:basedOn w:val="Normal"/>
    <w:link w:val="HeaderChar"/>
    <w:uiPriority w:val="99"/>
    <w:unhideWhenUsed/>
    <w:rsid w:val="008A5B46"/>
    <w:pPr>
      <w:tabs>
        <w:tab w:val="center" w:pos="4680"/>
        <w:tab w:val="right" w:pos="9360"/>
      </w:tabs>
    </w:pPr>
  </w:style>
  <w:style w:type="character" w:customStyle="1" w:styleId="HeaderChar">
    <w:name w:val="Header Char"/>
    <w:basedOn w:val="DefaultParagraphFont"/>
    <w:link w:val="Header"/>
    <w:uiPriority w:val="99"/>
    <w:rsid w:val="008A5B46"/>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B46"/>
    <w:pPr>
      <w:spacing w:after="0" w:line="240" w:lineRule="auto"/>
    </w:pPr>
    <w:rPr>
      <w:sz w:val="24"/>
    </w:rPr>
  </w:style>
  <w:style w:type="paragraph" w:styleId="Heading1">
    <w:name w:val="heading 1"/>
    <w:basedOn w:val="Normal"/>
    <w:next w:val="Normal"/>
    <w:link w:val="Heading1Char"/>
    <w:uiPriority w:val="9"/>
    <w:qFormat/>
    <w:rsid w:val="008A5B46"/>
    <w:pPr>
      <w:keepNext/>
      <w:keepLines/>
      <w:spacing w:before="240" w:after="120"/>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8A5B46"/>
    <w:pPr>
      <w:keepNext/>
      <w:keepLines/>
      <w:spacing w:before="240" w:after="100" w:afterAutospacing="1"/>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B46"/>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8A5B46"/>
    <w:rPr>
      <w:rFonts w:eastAsiaTheme="majorEastAsia" w:cstheme="majorBidi"/>
      <w:b/>
      <w:bCs/>
      <w:sz w:val="24"/>
      <w:szCs w:val="26"/>
    </w:rPr>
  </w:style>
  <w:style w:type="paragraph" w:styleId="NormalWeb">
    <w:name w:val="Normal (Web)"/>
    <w:basedOn w:val="Normal"/>
    <w:uiPriority w:val="99"/>
    <w:unhideWhenUsed/>
    <w:rsid w:val="008A5B46"/>
    <w:pPr>
      <w:spacing w:before="100" w:beforeAutospacing="1" w:after="100" w:afterAutospacing="1"/>
    </w:pPr>
    <w:rPr>
      <w:rFonts w:ascii="Times New Roman" w:eastAsiaTheme="minorEastAsia" w:hAnsi="Times New Roman" w:cs="Times New Roman"/>
      <w:szCs w:val="24"/>
    </w:rPr>
  </w:style>
  <w:style w:type="character" w:styleId="Hyperlink">
    <w:name w:val="Hyperlink"/>
    <w:uiPriority w:val="99"/>
    <w:rsid w:val="008A5B46"/>
    <w:rPr>
      <w:color w:val="0000FF"/>
      <w:u w:val="single"/>
    </w:rPr>
  </w:style>
  <w:style w:type="paragraph" w:customStyle="1" w:styleId="paragraph">
    <w:name w:val="paragraph"/>
    <w:basedOn w:val="Normal"/>
    <w:rsid w:val="008A5B46"/>
    <w:rPr>
      <w:rFonts w:ascii="Times New Roman" w:eastAsia="Times New Roman" w:hAnsi="Times New Roman" w:cs="Times New Roman"/>
      <w:szCs w:val="24"/>
    </w:rPr>
  </w:style>
  <w:style w:type="character" w:customStyle="1" w:styleId="normaltextrun1">
    <w:name w:val="normaltextrun1"/>
    <w:basedOn w:val="DefaultParagraphFont"/>
    <w:rsid w:val="008A5B46"/>
  </w:style>
  <w:style w:type="paragraph" w:styleId="BalloonText">
    <w:name w:val="Balloon Text"/>
    <w:basedOn w:val="Normal"/>
    <w:link w:val="BalloonTextChar"/>
    <w:uiPriority w:val="99"/>
    <w:semiHidden/>
    <w:unhideWhenUsed/>
    <w:rsid w:val="008A5B46"/>
    <w:rPr>
      <w:rFonts w:ascii="Tahoma" w:hAnsi="Tahoma" w:cs="Tahoma"/>
      <w:sz w:val="16"/>
      <w:szCs w:val="16"/>
    </w:rPr>
  </w:style>
  <w:style w:type="character" w:customStyle="1" w:styleId="BalloonTextChar">
    <w:name w:val="Balloon Text Char"/>
    <w:basedOn w:val="DefaultParagraphFont"/>
    <w:link w:val="BalloonText"/>
    <w:uiPriority w:val="99"/>
    <w:semiHidden/>
    <w:rsid w:val="008A5B46"/>
    <w:rPr>
      <w:rFonts w:ascii="Tahoma" w:hAnsi="Tahoma" w:cs="Tahoma"/>
      <w:sz w:val="16"/>
      <w:szCs w:val="16"/>
    </w:rPr>
  </w:style>
  <w:style w:type="paragraph" w:styleId="ListParagraph">
    <w:name w:val="List Paragraph"/>
    <w:basedOn w:val="Normal"/>
    <w:uiPriority w:val="34"/>
    <w:qFormat/>
    <w:rsid w:val="008A5B46"/>
    <w:pPr>
      <w:spacing w:after="200" w:line="276" w:lineRule="auto"/>
      <w:ind w:left="720"/>
      <w:contextualSpacing/>
    </w:pPr>
    <w:rPr>
      <w:rFonts w:ascii="Calibri" w:eastAsia="Calibri" w:hAnsi="Calibri" w:cs="Times New Roman"/>
    </w:rPr>
  </w:style>
  <w:style w:type="paragraph" w:styleId="Footer">
    <w:name w:val="footer"/>
    <w:basedOn w:val="Normal"/>
    <w:link w:val="FooterChar"/>
    <w:uiPriority w:val="99"/>
    <w:unhideWhenUsed/>
    <w:rsid w:val="008A5B46"/>
    <w:pPr>
      <w:pBdr>
        <w:top w:val="single" w:sz="4" w:space="1" w:color="auto"/>
      </w:pBdr>
      <w:tabs>
        <w:tab w:val="center" w:pos="4680"/>
        <w:tab w:val="right" w:pos="9360"/>
      </w:tabs>
    </w:pPr>
    <w:rPr>
      <w:i/>
    </w:rPr>
  </w:style>
  <w:style w:type="character" w:customStyle="1" w:styleId="FooterChar">
    <w:name w:val="Footer Char"/>
    <w:basedOn w:val="DefaultParagraphFont"/>
    <w:link w:val="Footer"/>
    <w:uiPriority w:val="99"/>
    <w:rsid w:val="008A5B46"/>
    <w:rPr>
      <w:i/>
      <w:sz w:val="24"/>
    </w:rPr>
  </w:style>
  <w:style w:type="paragraph" w:styleId="Header">
    <w:name w:val="header"/>
    <w:basedOn w:val="Normal"/>
    <w:link w:val="HeaderChar"/>
    <w:uiPriority w:val="99"/>
    <w:unhideWhenUsed/>
    <w:rsid w:val="008A5B46"/>
    <w:pPr>
      <w:tabs>
        <w:tab w:val="center" w:pos="4680"/>
        <w:tab w:val="right" w:pos="9360"/>
      </w:tabs>
    </w:pPr>
  </w:style>
  <w:style w:type="character" w:customStyle="1" w:styleId="HeaderChar">
    <w:name w:val="Header Char"/>
    <w:basedOn w:val="DefaultParagraphFont"/>
    <w:link w:val="Header"/>
    <w:uiPriority w:val="99"/>
    <w:rsid w:val="008A5B4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olly.carr@metroecsu.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ail.jankowski@metroecsu.org" TargetMode="External"/><Relationship Id="rId4" Type="http://schemas.openxmlformats.org/officeDocument/2006/relationships/settings" Target="settings.xml"/><Relationship Id="rId9" Type="http://schemas.openxmlformats.org/officeDocument/2006/relationships/hyperlink" Target="http://metroecsu.myquickreg.com/register/eve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Macdonald</dc:creator>
  <cp:lastModifiedBy>Dolly Carr</cp:lastModifiedBy>
  <cp:revision>3</cp:revision>
  <cp:lastPrinted>2018-03-06T16:33:00Z</cp:lastPrinted>
  <dcterms:created xsi:type="dcterms:W3CDTF">2018-03-06T16:34:00Z</dcterms:created>
  <dcterms:modified xsi:type="dcterms:W3CDTF">2018-03-07T17:18:00Z</dcterms:modified>
</cp:coreProperties>
</file>